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04d5269cd1c47d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Social Media Management Contract</w:t>
      </w:r>
    </w:p>
    <w:p>
      <w:pPr>
        <w:jc w:val="center"/>
      </w:pPr>
      <w:r>
        <w:rPr>
          <w:sz w:val="24"/>
          <w:szCs w:val="24"/>
        </w:rPr>
        <w:t xml:space="preserve">Jim Clark Co. </w:t>
      </w:r>
    </w:p>
    <w:p>
      <w:pPr>
        <w:rPr>
          <w:sz w:val="24"/>
          <w:szCs w:val="24"/>
        </w:rPr>
        <w:jc w:val="center"/>
      </w:pPr>
    </w:p>
    <w:p>
      <w:pPr/>
    </w:p>
    <w:p>
      <w:pPr>
        <w:spacing w:after="200" w:before="200"/>
      </w:pPr>
      <w:r>
        <w:rPr>
          <w:b/>
          <w:sz w:val="24"/>
          <w:szCs w:val="24"/>
        </w:rPr>
        <w:t>TERMS</w:t>
      </w:r>
    </w:p>
    <w:p>
      <w:pPr/>
      <w:r>
        <w:t>This Social Media Management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b01a1d44d34298"/>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8bad96a7b7948e6"/>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Social Media Manager</w:t>
                  </w:r>
                  <w:r>
                    <w:br/>
                  </w:r>
                  <w:r>
                    <w:t>Jim Clark</w:t>
                  </w:r>
                  <w:r>
                    <w:br/>
                  </w:r>
                  <w:r>
                    <w:t>[email protected]</w:t>
                  </w:r>
                </w:p>
              </w:tc>
            </w:tr>
          </w:tbl>
          <w:p>
            <w:pPr/>
          </w:p>
        </w:tc>
      </w:tr>
    </w:tbl>
    <w:p>
      <w:pPr/>
    </w:p>
    <w:p>
      <w:pPr>
        <w:spacing w:after="200" w:before="200"/>
      </w:pPr>
      <w:r>
        <w:rPr>
          <w:b/>
          <w:sz w:val="24"/>
          <w:szCs w:val="24"/>
        </w:rPr>
        <w:t>TERMS</w:t>
      </w:r>
    </w:p>
    <w:p>
      <w:pPr/>
      <w:r>
        <w:rPr>
          <w:b/>
        </w:rPr>
        <w:t xml:space="preserve">1. Scope of Work: </w:t>
      </w:r>
      <w:r>
        <w:t>The Social Media Manager agrees to perform the following services:</w:t>
      </w:r>
    </w:p>
    <w:p>
      <w:pPr/>
    </w:p>
    <w:p>
      <w:pPr>
        <w:numPr>
          <w:ilvl w:val="1"/>
          <w:numId w:val="1"/>
        </w:numPr>
      </w:pPr>
      <w:r>
        <w:t>Number of Posts: [Specify the number of social media posts per week, e.g., 5 posts per week]</w:t>
      </w:r>
    </w:p>
    <w:p>
      <w:pPr>
        <w:numPr>
          <w:ilvl w:val="1"/>
          <w:numId w:val="1"/>
        </w:numPr>
      </w:pPr>
      <w:r>
        <w:t>Platforms: Posts will appear on the following platforms: [List platforms, e.g., Facebook, Instagram, Twitter]</w:t>
      </w:r>
    </w:p>
    <w:p>
      <w:pPr>
        <w:numPr>
          <w:ilvl w:val="1"/>
          <w:numId w:val="1"/>
        </w:numPr>
      </w:pPr>
      <w:r>
        <w:t>Other Services: [List any other services, e.g., community management, engagement, analytics reports]</w:t>
      </w:r>
    </w:p>
    <w:p>
      <w:pPr>
        <w:numPr>
          <w:ilvl w:val="1"/>
          <w:numId w:val="1"/>
        </w:numPr>
      </w:pPr>
      <w:r>
        <w:t>Deliverables: [Specify deliverables, e.g., monthly performance reports, content calendars]</w:t>
      </w:r>
    </w:p>
    <w:p>
      <w:pPr/>
    </w:p>
    <w:p>
      <w:pPr/>
      <w:r>
        <w:rPr>
          <w:b/>
        </w:rPr>
        <w:t xml:space="preserve">2. Contract Term: </w:t>
      </w:r>
    </w:p>
    <w:p>
      <w:pPr/>
    </w:p>
    <w:p>
      <w:pPr>
        <w:numPr>
          <w:ilvl w:val="1"/>
          <w:numId w:val="2"/>
        </w:numPr>
      </w:pPr>
      <w:r>
        <w:t>Start Date: </w:t>
      </w:r>
    </w:p>
    <w:p>
      <w:pPr>
        <w:numPr>
          <w:ilvl w:val="1"/>
          <w:numId w:val="2"/>
        </w:numPr>
      </w:pPr>
      <w:r>
        <w:t>End Date: [Optional]</w:t>
      </w:r>
    </w:p>
    <w:p>
      <w:pPr>
        <w:numPr>
          <w:ilvl w:val="1"/>
          <w:numId w:val="2"/>
        </w:numPr>
      </w:pPr>
      <w:r>
        <w:t>Renewal Option: [Specify if there is an option to renew, e.g., The contract may be renewed upon mutual agreement of both parties. The renewal process will be initiated by [specify process, e.g., written notice] [number] days before the end date].</w:t>
      </w:r>
    </w:p>
    <w:p>
      <w:pPr/>
    </w:p>
    <w:p>
      <w:pPr/>
      <w:r>
        <w:rPr>
          <w:b/>
        </w:rPr>
        <w:t xml:space="preserve">3. Posting Timeline and Schedule: </w:t>
      </w:r>
    </w:p>
    <w:p>
      <w:pPr/>
    </w:p>
    <w:p>
      <w:pPr>
        <w:numPr>
          <w:ilvl w:val="1"/>
          <w:numId w:val="3"/>
        </w:numPr>
      </w:pPr>
      <w:r>
        <w:t>Posting Timeline: [Specify the timeline for posts, e.g., Posts will be published daily at 10 AM]</w:t>
      </w:r>
    </w:p>
    <w:p>
      <w:pPr>
        <w:numPr>
          <w:ilvl w:val="1"/>
          <w:numId w:val="3"/>
        </w:numPr>
      </w:pPr>
      <w:r>
        <w:t>Deadlines and Milestones: [Specify any deadlines or milestones, e.g., Content calendar to be submitted by the 1st of each month]</w:t>
      </w:r>
    </w:p>
    <w:p>
      <w:pPr/>
    </w:p>
    <w:p>
      <w:pPr/>
      <w:r>
        <w:rPr>
          <w:b/>
        </w:rPr>
        <w:t xml:space="preserve">4. Pricing and Fees: </w:t>
      </w:r>
    </w:p>
    <w:p>
      <w:pPr/>
    </w:p>
    <w:p>
      <w:pPr>
        <w:numPr>
          <w:ilvl w:val="1"/>
          <w:numId w:val="4"/>
        </w:numPr>
      </w:pPr>
      <w:r>
        <w:t>Total Price: </w:t>
      </w:r>
    </w:p>
    <w:p>
      <w:pPr>
        <w:numPr>
          <w:ilvl w:val="1"/>
          <w:numId w:val="4"/>
        </w:numPr>
      </w:pPr>
      <w:r>
        <w:t>Hourly Rate: [Hourly Rate, if applicable]</w:t>
      </w:r>
    </w:p>
    <w:p>
      <w:pPr>
        <w:numPr>
          <w:ilvl w:val="1"/>
          <w:numId w:val="4"/>
        </w:numPr>
      </w:pPr>
      <w:r>
        <w:t>Retainer Fee: [Retainer Fee, if applicable]</w:t>
      </w:r>
    </w:p>
    <w:p>
      <w:pPr>
        <w:numPr>
          <w:ilvl w:val="1"/>
          <w:numId w:val="4"/>
        </w:numPr>
      </w:pPr>
      <w:r>
        <w:t>Deposit: </w:t>
      </w:r>
    </w:p>
    <w:p>
      <w:pPr>
        <w:numPr>
          <w:ilvl w:val="1"/>
          <w:numId w:val="4"/>
        </w:numPr>
      </w:pPr>
      <w:r>
        <w:t>Other Fees: [Specify any other fees]</w:t>
      </w:r>
    </w:p>
    <w:p>
      <w:pPr/>
    </w:p>
    <w:p>
      <w:pPr/>
      <w:r>
        <w:rPr>
          <w:b/>
        </w:rPr>
        <w:t xml:space="preserve">5. Payment Terms: </w:t>
      </w:r>
    </w:p>
    <w:p>
      <w:pPr/>
    </w:p>
    <w:p>
      <w:pPr>
        <w:numPr>
          <w:ilvl w:val="1"/>
          <w:numId w:val="5"/>
        </w:numPr>
      </w:pPr>
      <w:r>
        <w:t>Payment Schedule: Payments will be made as follows: [specify payment schedule, e.g., monthly, bi-weekly]</w:t>
      </w:r>
    </w:p>
    <w:p>
      <w:pPr>
        <w:numPr>
          <w:ilvl w:val="1"/>
          <w:numId w:val="5"/>
        </w:numPr>
      </w:pPr>
      <w:r>
        <w:t>Payment Methods: Acceptable methods of payment include [specify methods, e.g., check, bank transfer, PayPal]</w:t>
      </w:r>
    </w:p>
    <w:p>
      <w:pPr>
        <w:numPr>
          <w:ilvl w:val="1"/>
          <w:numId w:val="5"/>
        </w:numPr>
      </w:pPr>
      <w:r>
        <w:t>Deposit Policy: [Specify deposit policy, if any]</w:t>
      </w:r>
    </w:p>
    <w:p>
      <w:pPr>
        <w:numPr>
          <w:ilvl w:val="1"/>
          <w:numId w:val="5"/>
        </w:numPr>
      </w:pPr>
      <w:r>
        <w:t>Consequences for Missed Payment: Late payments will incur a fee of [specify amount or percentage].</w:t>
      </w:r>
    </w:p>
    <w:p>
      <w:pPr/>
    </w:p>
    <w:p>
      <w:pPr/>
      <w:r>
        <w:rPr>
          <w:b/>
        </w:rPr>
        <w:t xml:space="preserve">6. Confidentiality: </w:t>
      </w:r>
      <w:r>
        <w:t>The Social Media Manager agrees to maintain the confidentiality of all proprietary information disclosed by the Client during the term of this Agreement.</w:t>
      </w:r>
    </w:p>
    <w:p>
      <w:pPr/>
    </w:p>
    <w:p>
      <w:pPr/>
      <w:r>
        <w:rPr>
          <w:b/>
        </w:rPr>
        <w:t xml:space="preserve">7. Intellectual Property: </w:t>
      </w:r>
    </w:p>
    <w:p>
      <w:pPr/>
    </w:p>
    <w:p>
      <w:pPr>
        <w:numPr>
          <w:ilvl w:val="1"/>
          <w:numId w:val="6"/>
        </w:numPr>
      </w:pPr>
      <w:r>
        <w:t>Ownership: The Client will own all work created under this Agreement. The Social Media Manager retains the right to use the work in their portfolio with the Client’s consent.</w:t>
      </w:r>
    </w:p>
    <w:p>
      <w:pPr>
        <w:numPr>
          <w:ilvl w:val="1"/>
          <w:numId w:val="6"/>
        </w:numPr>
      </w:pPr>
      <w:r>
        <w:t>Visual Assets: [Specify which party will produce or create visual assets, e.g., The Client will provide all visual assets, and the Social Media Manager will create graphics using these assets].</w:t>
      </w:r>
    </w:p>
    <w:p>
      <w:pPr/>
    </w:p>
    <w:p>
      <w:pPr/>
      <w:r>
        <w:rPr>
          <w:b/>
        </w:rPr>
        <w:t xml:space="preserve">8. Content Approval and Communication: </w:t>
      </w:r>
    </w:p>
    <w:p>
      <w:pPr/>
    </w:p>
    <w:p>
      <w:pPr>
        <w:numPr>
          <w:ilvl w:val="1"/>
          <w:numId w:val="7"/>
        </w:numPr>
      </w:pPr>
      <w:r>
        <w:t>Approval Process: [Specify the process for approving content, e.g., All content must be approved by the Client within 48 hours of submission]</w:t>
      </w:r>
    </w:p>
    <w:p>
      <w:pPr>
        <w:numPr>
          <w:ilvl w:val="1"/>
          <w:numId w:val="7"/>
        </w:numPr>
      </w:pPr>
      <w:r>
        <w:t>Communication: [Specify acceptable times and methods of communication, e.g., Communication will occur via email and phone during business hours (9 AM to 5 PM)]</w:t>
      </w:r>
    </w:p>
    <w:p>
      <w:pPr/>
    </w:p>
    <w:p>
      <w:pPr/>
      <w:r>
        <w:rPr>
          <w:b/>
        </w:rPr>
        <w:t xml:space="preserve">9. Disclaimer: </w:t>
      </w:r>
      <w:r>
        <w:t>The Social Media Manager will make their best efforts to achieve the desired results but cannot guarantee specific outcomes.</w:t>
      </w:r>
    </w:p>
    <w:p>
      <w:pPr/>
    </w:p>
    <w:p>
      <w:pPr/>
      <w:r>
        <w:rPr>
          <w:b/>
        </w:rPr>
        <w:t xml:space="preserve">10. Amendments: </w:t>
      </w:r>
      <w:r>
        <w:t>This Agreement may be amended only by a written document signed by both parties. Any changes must be discussed and agreed upon before they take effect.</w:t>
      </w:r>
    </w:p>
    <w:p>
      <w:pPr/>
    </w:p>
    <w:p>
      <w:pPr/>
      <w:r>
        <w:rPr>
          <w:b/>
        </w:rPr>
        <w:t xml:space="preserve">11. Termination: </w:t>
      </w:r>
    </w:p>
    <w:p>
      <w:pPr/>
    </w:p>
    <w:p>
      <w:pPr>
        <w:numPr>
          <w:ilvl w:val="1"/>
          <w:numId w:val="8"/>
        </w:numPr>
      </w:pPr>
      <w:r>
        <w:t>By Either Party: Either party may terminate this Agreement with [specify notice period, e.g., 30 days] written notice.</w:t>
      </w:r>
    </w:p>
    <w:p>
      <w:pPr>
        <w:numPr>
          <w:ilvl w:val="1"/>
          <w:numId w:val="8"/>
        </w:numPr>
      </w:pPr>
      <w:r>
        <w:t>For Cause: Either party may terminate this Agreement immediately if the other party breaches any material provision and fails to cure such breach within [specify period, e.g., 10 days] after receiving written notice of the breach.</w:t>
      </w:r>
    </w:p>
    <w:p>
      <w:pPr/>
    </w:p>
    <w:p>
      <w:pPr/>
      <w:r>
        <w:rPr>
          <w:b/>
        </w:rPr>
        <w:t xml:space="preserve">12. Dispute Resolution and Remedies: </w:t>
      </w:r>
    </w:p>
    <w:p>
      <w:pPr/>
    </w:p>
    <w:p>
      <w:pPr>
        <w:numPr>
          <w:ilvl w:val="1"/>
          <w:numId w:val="9"/>
        </w:numPr>
      </w:pPr>
      <w:r>
        <w:t>Negotiation: The parties will first attempt to resolve disputes through informal negotiation.</w:t>
      </w:r>
    </w:p>
    <w:p>
      <w:pPr>
        <w:numPr>
          <w:ilvl w:val="1"/>
          <w:numId w:val="9"/>
        </w:numPr>
      </w:pPr>
      <w:r>
        <w:t>Mediation: If negotiation fails, the parties agree to attempt mediation.</w:t>
      </w:r>
    </w:p>
    <w:p>
      <w:pPr>
        <w:numPr>
          <w:ilvl w:val="1"/>
          <w:numId w:val="9"/>
        </w:numPr>
      </w:pPr>
      <w:r>
        <w:t>Arbitration: If mediation fails, disputes will be resolved through binding arbitration under the rules of the [specify arbitration association].</w:t>
      </w:r>
    </w:p>
    <w:p>
      <w:pPr>
        <w:numPr>
          <w:ilvl w:val="1"/>
          <w:numId w:val="9"/>
        </w:numPr>
      </w:pPr>
      <w:r>
        <w:t>Governing Law: This Agreement will be governed by the laws of the state of [specify state].</w:t>
      </w:r>
    </w:p>
    <w:p>
      <w:pPr/>
    </w:p>
    <w:p>
      <w:pPr/>
      <w:r>
        <w:rPr>
          <w:b/>
        </w:rPr>
        <w:t xml:space="preserve">13. Signatures: </w:t>
      </w:r>
      <w:r>
        <w:t>By signing below, the parties agree to the terms and conditions outlined in this Social Media Management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879E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1CA27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807A1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9BB06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3144B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81E26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2ECD66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51EB9A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72D7A2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07645bcdd1d4312" /><Relationship Type="http://schemas.openxmlformats.org/officeDocument/2006/relationships/numbering" Target="/word/numbering.xml" Id="R6f63d5fbc58a444e" /><Relationship Type="http://schemas.openxmlformats.org/officeDocument/2006/relationships/settings" Target="/word/settings.xml" Id="Rad8f400cd4c34012" /><Relationship Type="http://schemas.openxmlformats.org/officeDocument/2006/relationships/image" Target="/word/media/36797be6-5b7c-4186-9340-a879d4609519.gif" Id="R26b01a1d44d34298" /><Relationship Type="http://schemas.openxmlformats.org/officeDocument/2006/relationships/image" Target="/word/media/6ecfc500-0091-4676-9a47-4e3cd6c8be66.gif" Id="Rf8bad96a7b7948e6" /></Relationships>
</file>