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5c911f66364444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 xml:space="preserve">Public Speaking Contract </w:t>
      </w:r>
    </w:p>
    <w:p>
      <w:pPr>
        <w:jc w:val="center"/>
      </w:pPr>
      <w:r>
        <w:rPr>
          <w:sz w:val="24"/>
          <w:szCs w:val="24"/>
        </w:rPr>
        <w:t>Jim Clark Co.</w:t>
      </w:r>
    </w:p>
    <w:p>
      <w:pPr>
        <w:rPr>
          <w:sz w:val="24"/>
          <w:szCs w:val="24"/>
        </w:rPr>
        <w:jc w:val="center"/>
      </w:pPr>
    </w:p>
    <w:p>
      <w:pPr/>
    </w:p>
    <w:p>
      <w:pPr>
        <w:spacing w:after="200" w:before="200"/>
      </w:pPr>
      <w:r>
        <w:rPr>
          <w:b/>
          <w:sz w:val="24"/>
          <w:szCs w:val="24"/>
        </w:rPr>
        <w:t>AGREEMENT</w:t>
      </w:r>
    </w:p>
    <w:p>
      <w:pPr/>
      <w:r>
        <w:t>This Public Speaking Engagement Contract ("Agreement") is made and entered into on [Date],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49ddbb257c9468b"/>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Client</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9036ac441a14d9f"/>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Speaker</w:t>
                  </w:r>
                  <w:r>
                    <w:br/>
                  </w:r>
                  <w:r>
                    <w:t>Jim Clark</w:t>
                  </w:r>
                  <w:r>
                    <w:br/>
                  </w:r>
                  <w:r>
                    <w:t>[email protected]</w:t>
                  </w:r>
                </w:p>
              </w:tc>
            </w:tr>
          </w:tbl>
          <w:p>
            <w:pPr/>
          </w:p>
        </w:tc>
      </w:tr>
    </w:tbl>
    <w:p>
      <w:pPr/>
    </w:p>
    <w:p>
      <w:pPr>
        <w:spacing w:after="200" w:before="200"/>
      </w:pPr>
      <w:r>
        <w:rPr>
          <w:b/>
          <w:sz w:val="24"/>
          <w:szCs w:val="24"/>
        </w:rPr>
        <w:t>TERMS</w:t>
      </w:r>
    </w:p>
    <w:p>
      <w:pPr/>
      <w:r>
        <w:rPr>
          <w:b/>
        </w:rPr>
        <w:t xml:space="preserve">1. Scope of Work: </w:t>
      </w:r>
      <w:r>
        <w:t>The Speaker agrees to perform the following services as part of this Agreement:</w:t>
      </w:r>
    </w:p>
    <w:p>
      <w:pPr/>
    </w:p>
    <w:p>
      <w:pPr>
        <w:numPr>
          <w:ilvl w:val="1"/>
          <w:numId w:val="1"/>
        </w:numPr>
      </w:pPr>
      <w:r>
        <w:t>Type of Engagement: The speaking engagement will be [in-person/online].</w:t>
      </w:r>
    </w:p>
    <w:p>
      <w:pPr>
        <w:numPr>
          <w:ilvl w:val="1"/>
          <w:numId w:val="1"/>
        </w:numPr>
      </w:pPr>
      <w:r>
        <w:t>Length of Speech: The Speaker will deliver a speech that is approximately [length of time, e.g., 60 minutes] long.</w:t>
      </w:r>
    </w:p>
    <w:p>
      <w:pPr>
        <w:numPr>
          <w:ilvl w:val="1"/>
          <w:numId w:val="1"/>
        </w:numPr>
      </w:pPr>
      <w:r>
        <w:t>Topic: The desired topic of the speech is [topic description].</w:t>
      </w:r>
    </w:p>
    <w:p>
      <w:pPr>
        <w:numPr>
          <w:ilvl w:val="1"/>
          <w:numId w:val="1"/>
        </w:numPr>
      </w:pPr>
      <w:r>
        <w:t>Deliverables: The Speaker agrees to provide the following deliverables: [List any materials, e.g., handouts, digital resources, etc.].</w:t>
      </w:r>
    </w:p>
    <w:p>
      <w:pPr>
        <w:numPr>
          <w:ilvl w:val="1"/>
          <w:numId w:val="1"/>
        </w:numPr>
      </w:pPr>
      <w:r>
        <w:t>Additional Activities: The Speaker will also participate in the following activities before or after the speaking event: [Specify activities, e.g., meet and greet, Q&amp;amp;A session, book signing].</w:t>
      </w:r>
    </w:p>
    <w:p>
      <w:pPr>
        <w:numPr>
          <w:ilvl w:val="1"/>
          <w:numId w:val="1"/>
        </w:numPr>
      </w:pPr>
      <w:r>
        <w:t>Technical Requirements (for virtual engagements): The Speaker will require the following technical setup for a virtual event: [Specify requirements, e.g., stable internet connection, webinar platform access, microphone, camera].</w:t>
      </w:r>
    </w:p>
    <w:p>
      <w:pPr>
        <w:numPr>
          <w:ilvl w:val="1"/>
          <w:numId w:val="1"/>
        </w:numPr>
      </w:pPr>
      <w:r>
        <w:t>Other Details: [Include any other specific requirements or expectations].</w:t>
      </w:r>
    </w:p>
    <w:p>
      <w:pPr/>
    </w:p>
    <w:p>
      <w:pPr/>
      <w:r>
        <w:rPr>
          <w:b/>
        </w:rPr>
        <w:t xml:space="preserve">2. Start and End Times and Dates: </w:t>
      </w:r>
    </w:p>
    <w:p>
      <w:pPr/>
    </w:p>
    <w:p>
      <w:pPr>
        <w:numPr>
          <w:ilvl w:val="1"/>
          <w:numId w:val="2"/>
        </w:numPr>
      </w:pPr>
      <w:r>
        <w:t>Event Date: The speaking engagement will take place on [Event Date].</w:t>
      </w:r>
    </w:p>
    <w:p>
      <w:pPr>
        <w:numPr>
          <w:ilvl w:val="1"/>
          <w:numId w:val="2"/>
        </w:numPr>
      </w:pPr>
      <w:r>
        <w:t>Event Time: The Speaker will begin speaking at [Start Time] and conclude at [End Time].</w:t>
      </w:r>
    </w:p>
    <w:p>
      <w:pPr>
        <w:numPr>
          <w:ilvl w:val="1"/>
          <w:numId w:val="2"/>
        </w:numPr>
      </w:pPr>
      <w:r>
        <w:t>Timeline/Schedule: </w:t>
      </w:r>
    </w:p>
    <w:p>
      <w:pPr>
        <w:numPr>
          <w:ilvl w:val="1"/>
          <w:numId w:val="2"/>
        </w:numPr>
      </w:pPr>
      <w:r>
        <w:t>Sound/Technology Check: [Specify time for sound check/tech check].</w:t>
      </w:r>
    </w:p>
    <w:p>
      <w:pPr>
        <w:numPr>
          <w:ilvl w:val="1"/>
          <w:numId w:val="2"/>
        </w:numPr>
      </w:pPr>
      <w:r>
        <w:t>Speaking Engagement: [Specify time of speech].</w:t>
      </w:r>
    </w:p>
    <w:p>
      <w:pPr>
        <w:numPr>
          <w:ilvl w:val="1"/>
          <w:numId w:val="2"/>
        </w:numPr>
      </w:pPr>
      <w:r>
        <w:t>Additional Activities: [Specify times for any additional activities].</w:t>
      </w:r>
    </w:p>
    <w:p>
      <w:pPr/>
    </w:p>
    <w:p>
      <w:pPr/>
      <w:r>
        <w:rPr>
          <w:b/>
        </w:rPr>
        <w:t xml:space="preserve">3. Total Price and Fees: </w:t>
      </w:r>
    </w:p>
    <w:p>
      <w:pPr/>
    </w:p>
    <w:p>
      <w:pPr>
        <w:numPr>
          <w:ilvl w:val="1"/>
          <w:numId w:val="3"/>
        </w:numPr>
      </w:pPr>
      <w:r>
        <w:t>Speaking Fee: The total speaking fee is [Total Fee Amount].</w:t>
      </w:r>
    </w:p>
    <w:p>
      <w:pPr>
        <w:numPr>
          <w:ilvl w:val="1"/>
          <w:numId w:val="3"/>
        </w:numPr>
      </w:pPr>
      <w:r>
        <w:t>Deposit: A deposit of [Deposit Amount] is required upon signing this Agreement. The deposit is [refundable/non-refundable].</w:t>
      </w:r>
    </w:p>
    <w:p>
      <w:pPr>
        <w:numPr>
          <w:ilvl w:val="1"/>
          <w:numId w:val="3"/>
        </w:numPr>
      </w:pPr>
      <w:r>
        <w:t>Additional Expenses: The Client agrees to cover the following expenses:</w:t>
      </w:r>
    </w:p>
    <w:p>
      <w:pPr>
        <w:numPr>
          <w:ilvl w:val="1"/>
          <w:numId w:val="3"/>
        </w:numPr>
      </w:pPr>
      <w:r>
        <w:t>Travel Expenses: [Specify travel expenses, e.g., airfare, transportation].</w:t>
      </w:r>
    </w:p>
    <w:p>
      <w:pPr>
        <w:numPr>
          <w:ilvl w:val="1"/>
          <w:numId w:val="3"/>
        </w:numPr>
      </w:pPr>
      <w:r>
        <w:t>Accommodation: The Client will provide [Specify accommodation details, e.g., hotel arrangements].</w:t>
      </w:r>
    </w:p>
    <w:p>
      <w:pPr>
        <w:numPr>
          <w:ilvl w:val="1"/>
          <w:numId w:val="3"/>
        </w:numPr>
      </w:pPr>
      <w:r>
        <w:t>Meals: [Specify meal expenses].</w:t>
      </w:r>
    </w:p>
    <w:p>
      <w:pPr>
        <w:numPr>
          <w:ilvl w:val="1"/>
          <w:numId w:val="3"/>
        </w:numPr>
      </w:pPr>
      <w:r>
        <w:t>Other Expenses: [Specify any additional expenses].</w:t>
      </w:r>
    </w:p>
    <w:p>
      <w:pPr/>
    </w:p>
    <w:p>
      <w:pPr/>
      <w:r>
        <w:rPr>
          <w:b/>
        </w:rPr>
        <w:t xml:space="preserve">Total Amount Due: </w:t>
      </w:r>
      <w:r>
        <w:t>[Total amount including speaking fee and expenses].</w:t>
      </w:r>
    </w:p>
    <w:p>
      <w:pPr/>
    </w:p>
    <w:p>
      <w:pPr/>
      <w:r>
        <w:rPr>
          <w:b/>
        </w:rPr>
        <w:t xml:space="preserve">4. Payment Terms: </w:t>
      </w:r>
    </w:p>
    <w:p>
      <w:pPr/>
    </w:p>
    <w:p>
      <w:pPr>
        <w:numPr>
          <w:ilvl w:val="1"/>
          <w:numId w:val="4"/>
        </w:numPr>
      </w:pPr>
      <w:r>
        <w:t>Payment Schedule: Payments will be made as follows:</w:t>
      </w:r>
    </w:p>
    <w:p>
      <w:pPr>
        <w:numPr>
          <w:ilvl w:val="1"/>
          <w:numId w:val="4"/>
        </w:numPr>
      </w:pPr>
      <w:r>
        <w:t>Deposit: The deposit is due upon signing this Agreement.</w:t>
      </w:r>
    </w:p>
    <w:p>
      <w:pPr>
        <w:numPr>
          <w:ilvl w:val="1"/>
          <w:numId w:val="4"/>
        </w:numPr>
      </w:pPr>
      <w:r>
        <w:t>Final Payment: The remaining balance of [Remaining Balance] is due by [Specify due date, e.g., within 7 days after the event].</w:t>
      </w:r>
    </w:p>
    <w:p>
      <w:pPr>
        <w:numPr>
          <w:ilvl w:val="1"/>
          <w:numId w:val="4"/>
        </w:numPr>
      </w:pPr>
      <w:r>
        <w:t>Payment Methods: Acceptable payment methods include [Specify methods, e.g., check, bank transfer, credit card].</w:t>
      </w:r>
    </w:p>
    <w:p>
      <w:pPr>
        <w:numPr>
          <w:ilvl w:val="1"/>
          <w:numId w:val="4"/>
        </w:numPr>
      </w:pPr>
      <w:r>
        <w:t>Late Payment Policy: Late payments will incur a fee of [Specify amount or percentage] per [Specify time period, e.g., day, week].</w:t>
      </w:r>
    </w:p>
    <w:p>
      <w:pPr/>
    </w:p>
    <w:p>
      <w:pPr/>
      <w:r>
        <w:rPr>
          <w:b/>
        </w:rPr>
        <w:t xml:space="preserve">5. Materials and Resources: </w:t>
      </w:r>
    </w:p>
    <w:p>
      <w:pPr/>
    </w:p>
    <w:p>
      <w:pPr>
        <w:numPr>
          <w:ilvl w:val="1"/>
          <w:numId w:val="5"/>
        </w:numPr>
      </w:pPr>
      <w:r>
        <w:t>Pre-Event Materials : The Client agrees to provide the following materials and information to the Speaker by [Specify deadline, e.g., 14 days before the event]: [List materials, e.g., event agenda, participant demographics, specific topics to be addressed].</w:t>
      </w:r>
    </w:p>
    <w:p>
      <w:pPr>
        <w:numPr>
          <w:ilvl w:val="1"/>
          <w:numId w:val="5"/>
        </w:numPr>
      </w:pPr>
      <w:r>
        <w:t>Event Materials: The Speaker will require the following materials and equipment during the event: [List items, e.g., microphone, projector, table]. The Client is responsible for providing these materials unless otherwise agreed.</w:t>
      </w:r>
    </w:p>
    <w:p>
      <w:pPr>
        <w:numPr>
          <w:ilvl w:val="1"/>
          <w:numId w:val="5"/>
        </w:numPr>
      </w:pPr>
      <w:r>
        <w:t>Post-Event Materials: If applicable, the Speaker agrees to provide the following materials after the event: [Specify, e.g., digital copies of presentation slides, follow-up resources].</w:t>
      </w:r>
    </w:p>
    <w:p>
      <w:pPr>
        <w:numPr>
          <w:ilvl w:val="1"/>
          <w:numId w:val="5"/>
        </w:numPr>
      </w:pPr>
      <w:r>
        <w:t>Cost Responsibility: The [Client/Speaker] will be responsible for the costs of these materials.</w:t>
      </w:r>
    </w:p>
    <w:p>
      <w:pPr/>
    </w:p>
    <w:p>
      <w:pPr/>
      <w:r>
        <w:rPr>
          <w:b/>
        </w:rPr>
        <w:t xml:space="preserve">6. Confidentiality: </w:t>
      </w:r>
      <w:r>
        <w:t>The Speaker may have access to confidential information belonging to the Client. The Speaker agrees to keep all such information strictly confidential and to use it only for the purposes of performing the services outlined in this Agreement. The Speaker agrees not to disclose any confidential information to any third party without the express written consent of the Client, except as required by law.</w:t>
      </w:r>
    </w:p>
    <w:p>
      <w:pPr/>
    </w:p>
    <w:p>
      <w:pPr/>
      <w:r>
        <w:rPr>
          <w:b/>
        </w:rPr>
        <w:t xml:space="preserve">7. Intellectual Property: </w:t>
      </w:r>
    </w:p>
    <w:p>
      <w:pPr/>
    </w:p>
    <w:p>
      <w:pPr>
        <w:numPr>
          <w:ilvl w:val="1"/>
          <w:numId w:val="6"/>
        </w:numPr>
      </w:pPr>
      <w:r>
        <w:t>Ownership: The Speaker retains full ownership of all intellectual property rights to the content created under this Agreement, including any speech, presentation materials, and other deliverables.</w:t>
      </w:r>
    </w:p>
    <w:p>
      <w:pPr>
        <w:numPr>
          <w:ilvl w:val="1"/>
          <w:numId w:val="6"/>
        </w:numPr>
      </w:pPr>
      <w:r>
        <w:t>Recording and Distribution: The Client [does/does not] have the right to record, distribute, or broadcast the speech or any part of the event in video, audio, or written format. If permitted, the Client must provide a copy of the recording to the Speaker upon request.</w:t>
      </w:r>
    </w:p>
    <w:p>
      <w:pPr>
        <w:numPr>
          <w:ilvl w:val="1"/>
          <w:numId w:val="6"/>
        </w:numPr>
      </w:pPr>
      <w:r>
        <w:t>Non-Exclusivity: The Speaker is free to use some or all of the content of the speech in other spoken or written works for other clients, provided that such use does not violate any confidentiality agreements.</w:t>
      </w:r>
    </w:p>
    <w:p>
      <w:pPr/>
    </w:p>
    <w:p>
      <w:pPr/>
      <w:r>
        <w:rPr>
          <w:b/>
        </w:rPr>
        <w:t xml:space="preserve">8. Amendments: </w:t>
      </w:r>
      <w:r>
        <w:t>This Agreement may be amended only by a written document signed by both parties. Any changes to this Agreement must be discussed and agreed upon before they take effect.</w:t>
      </w:r>
    </w:p>
    <w:p>
      <w:pPr/>
    </w:p>
    <w:p>
      <w:pPr/>
      <w:r>
        <w:rPr>
          <w:b/>
        </w:rPr>
        <w:t xml:space="preserve">9. Termination: </w:t>
      </w:r>
    </w:p>
    <w:p>
      <w:pPr/>
    </w:p>
    <w:p>
      <w:pPr>
        <w:numPr>
          <w:ilvl w:val="1"/>
          <w:numId w:val="7"/>
        </w:numPr>
      </w:pPr>
      <w:r>
        <w:t>By Either Party: Either party may terminate this Agreement with [Specify notice period, e.g., 30 days] written notice.</w:t>
      </w:r>
    </w:p>
    <w:p>
      <w:pPr>
        <w:numPr>
          <w:ilvl w:val="1"/>
          <w:numId w:val="7"/>
        </w:numPr>
      </w:pPr>
      <w:r>
        <w:t>For Cause: Either party may terminate this Agreement immediately if the other party breaches any material provision and fails to cure such breach within [Specify period, e.g., 10 days] after receiving written notice of the breach.</w:t>
      </w:r>
    </w:p>
    <w:p>
      <w:pPr>
        <w:numPr>
          <w:ilvl w:val="1"/>
          <w:numId w:val="7"/>
        </w:numPr>
      </w:pPr>
      <w:r>
        <w:t>Effect of Termination: Upon termination, the Speaker will be entitled to payment for all services rendered up to the date of termination. If the Agreement is terminated by the Client without cause, the deposit will be forfeited.</w:t>
      </w:r>
    </w:p>
    <w:p>
      <w:pPr/>
    </w:p>
    <w:p>
      <w:pPr/>
      <w:r>
        <w:rPr>
          <w:b/>
        </w:rPr>
        <w:t xml:space="preserve">10. Dispute Resolution and Remedies: </w:t>
      </w:r>
    </w:p>
    <w:p>
      <w:pPr/>
    </w:p>
    <w:p>
      <w:pPr>
        <w:numPr>
          <w:ilvl w:val="1"/>
          <w:numId w:val="8"/>
        </w:numPr>
      </w:pPr>
      <w:r>
        <w:t>Negotiation: The parties will first attempt to resolve any disputes arising from this Agreement through informal negotiation.</w:t>
      </w:r>
    </w:p>
    <w:p>
      <w:pPr>
        <w:numPr>
          <w:ilvl w:val="1"/>
          <w:numId w:val="8"/>
        </w:numPr>
      </w:pPr>
      <w:r>
        <w:t>Mediation: If negotiation fails, the parties agree to attempt mediation with a neutral third party.</w:t>
      </w:r>
    </w:p>
    <w:p>
      <w:pPr>
        <w:numPr>
          <w:ilvl w:val="1"/>
          <w:numId w:val="8"/>
        </w:numPr>
      </w:pPr>
      <w:r>
        <w:t>Arbitration: If mediation fails, disputes will be resolved through binding arbitration under the rules of [Specify arbitration association].</w:t>
      </w:r>
    </w:p>
    <w:p>
      <w:pPr>
        <w:numPr>
          <w:ilvl w:val="1"/>
          <w:numId w:val="8"/>
        </w:numPr>
      </w:pPr>
      <w:r>
        <w:t>Governing Law: This Agreement will be governed by the laws of the state of [Specify State/Country].</w:t>
      </w:r>
    </w:p>
    <w:p>
      <w:pPr/>
    </w:p>
    <w:p>
      <w:pPr/>
      <w:r>
        <w:rPr>
          <w:b/>
        </w:rPr>
        <w:t xml:space="preserve">11. Signatures: </w:t>
      </w:r>
      <w:r>
        <w:t>By signing below, the parties agree to the terms and conditions outlined in this Public Speaking Engagement Contract.</w:t>
      </w:r>
    </w:p>
    <w:p>
      <w:pPr/>
    </w:p>
    <w:p>
      <w:pPr/>
      <w:r>
        <w:t>This Agreement constitutes the entire agreement between the parties and supersedes all prior negotiations, representations, or agreements, whether written or oral. This Agreement may be executed in counterparts, each of which shall be deemed an original, but all of which together shall constitute one and the same instrument.</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Client</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7E39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345A3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2A259A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A30214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162A37D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2EE4521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00D7C9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0DB14E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fb62746709340d8" /><Relationship Type="http://schemas.openxmlformats.org/officeDocument/2006/relationships/numbering" Target="/word/numbering.xml" Id="R3cc58001202e4576" /><Relationship Type="http://schemas.openxmlformats.org/officeDocument/2006/relationships/settings" Target="/word/settings.xml" Id="R1aeddccb0bac43b5" /><Relationship Type="http://schemas.openxmlformats.org/officeDocument/2006/relationships/image" Target="/word/media/4ce63948-936c-4fb8-a35b-d0af531f3326.gif" Id="R549ddbb257c9468b" /><Relationship Type="http://schemas.openxmlformats.org/officeDocument/2006/relationships/image" Target="/word/media/48bf0829-00a7-4139-b66d-1c102452c5d5.gif" Id="R19036ac441a14d9f" /></Relationships>
</file>