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2ee52817224d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Employment Contract</w:t>
      </w:r>
    </w:p>
    <w:p>
      <w:pPr>
        <w:jc w:val="center"/>
      </w:pPr>
      <w:r>
        <w:rPr>
          <w:sz w:val="24"/>
          <w:szCs w:val="24"/>
        </w:rPr>
        <w:t>Jim Clark Contractors</w:t>
      </w:r>
    </w:p>
    <w:p>
      <w:pPr/>
    </w:p>
    <w:p>
      <w:pPr>
        <w:spacing w:after="200" w:before="200"/>
      </w:pPr>
      <w:r>
        <w:rPr>
          <w:b/>
          <w:sz w:val="24"/>
          <w:szCs w:val="24"/>
        </w:rPr>
        <w:t>AGREEMENT</w:t>
      </w:r>
    </w:p>
    <w:p>
      <w:pPr/>
      <w:r>
        <w:t>This Employment Contract (the "</w:t>
      </w:r>
      <w:r>
        <w:rPr>
          <w:b/>
        </w:rPr>
        <w:t xml:space="preserve">Agreement </w:t>
      </w:r>
      <w:r>
        <w:t>") is entered into as of _____________________ (the "</w:t>
      </w:r>
      <w:r>
        <w:rPr>
          <w:b/>
        </w:rPr>
        <w:t xml:space="preserve">Effective Date </w:t>
      </w:r>
      <w:r>
        <w:t>") by and between ______________________________________________ (the "</w:t>
      </w:r>
      <w:r>
        <w:rPr>
          <w:b/>
        </w:rPr>
        <w:t xml:space="preserve">Employee </w:t>
      </w:r>
      <w:r>
        <w:t>"); and __________________________ (the "</w:t>
      </w:r>
      <w:r>
        <w:rPr>
          <w:b/>
        </w:rPr>
        <w:t xml:space="preserve">Employer </w:t>
      </w:r>
      <w:r>
        <w:t>"), (each referred to individually as a "Party" and together as the "Parties").</w:t>
      </w:r>
    </w:p>
    <w:p>
      <w:pPr/>
    </w:p>
    <w:p>
      <w:pPr/>
      <w:r>
        <w:rPr>
          <w:b/>
        </w:rPr>
        <w:t xml:space="preserve">1. Term of Employment </w:t>
      </w:r>
    </w:p>
    <w:p>
      <w:pPr/>
      <w:r>
        <w:t>The employment relationship shall begin on _____________________ and shall continue (choose one):</w:t>
      </w:r>
    </w:p>
    <w:p>
      <w:pPr/>
      <w:r>
        <w:t>☐ until terminated by either Party in accordance with this Agreement (at-will)</w:t>
      </w:r>
    </w:p>
    <w:p>
      <w:pPr/>
      <w:r>
        <w:t>☐ until _____________________, unless earlier terminated as provided herein.</w:t>
      </w:r>
    </w:p>
    <w:p>
      <w:pPr/>
    </w:p>
    <w:p>
      <w:pPr/>
      <w:r>
        <w:rPr>
          <w:b/>
        </w:rPr>
        <w:t xml:space="preserve">2. Probationary Period </w:t>
      </w:r>
    </w:p>
    <w:p>
      <w:pPr/>
      <w:r>
        <w:t>The Employee’s first ____ days of employment are a probationary period during which either Party may terminate employment with or without cause or notice, subject to applicable law.</w:t>
      </w:r>
    </w:p>
    <w:p>
      <w:pPr/>
    </w:p>
    <w:p>
      <w:pPr/>
      <w:r>
        <w:rPr>
          <w:b/>
        </w:rPr>
        <w:t xml:space="preserve">3. Position, Duties, and Location of Employment </w:t>
      </w:r>
    </w:p>
    <w:p>
      <w:pPr/>
      <w:r>
        <w:t>(i) Position and Employment Status.</w:t>
      </w:r>
      <w:r>
        <w:t>The Employer agrees to employ the Employee as a</w:t>
      </w:r>
    </w:p>
    <w:p>
      <w:pPr/>
      <w:r>
        <w:t>__________________________ on a ___________-time basis, with with the work arrangement designated as (choose one): ☐ remote ☐ on-site ☐ hybrid: __________________________</w:t>
      </w:r>
    </w:p>
    <w:p>
      <w:pPr/>
    </w:p>
    <w:p>
      <w:pPr/>
      <w:r>
        <w:t>(ii) Duties.</w:t>
      </w:r>
      <w:r>
        <w:t>The Employee agrees to perform all duties customarily associated with such position and any other duties reasonably assigned by the Employer. These duties include, but are not limited to:</w:t>
      </w:r>
    </w:p>
    <w:p>
      <w:pPr/>
      <w:r>
        <w:t>___________________________________________________________________________________________</w:t>
      </w:r>
    </w:p>
    <w:p>
      <w:pPr/>
      <w:r>
        <w:t>___________________________________________________________________________________________.</w:t>
      </w:r>
    </w:p>
    <w:p>
      <w:pPr/>
    </w:p>
    <w:p>
      <w:pPr/>
      <w:r>
        <w:t>(iii) Employment Location.</w:t>
      </w:r>
      <w:r>
        <w:t>The Employee shall perform their duties under this Agreement at:</w:t>
      </w:r>
    </w:p>
    <w:p>
      <w:pPr/>
      <w:r>
        <w:t>___________________________________________________________________________________________.</w:t>
      </w:r>
    </w:p>
    <w:p>
      <w:pPr/>
    </w:p>
    <w:p>
      <w:pPr/>
      <w:r>
        <w:rPr>
          <w:b/>
        </w:rPr>
        <w:t xml:space="preserve">4. Work Schedule </w:t>
      </w:r>
    </w:p>
    <w:p>
      <w:pPr/>
      <w:r>
        <w:t>The Employee’s normal work schedule shall be ______________________________________________, subject to change as reasonably required by the Employer. The Employee may be required to work additional hours as needed, consistent with applicable wage and hour laws.</w:t>
      </w:r>
    </w:p>
    <w:p>
      <w:pPr/>
    </w:p>
    <w:p>
      <w:pPr/>
      <w:r>
        <w:rPr>
          <w:b/>
        </w:rPr>
        <w:t xml:space="preserve">5. Compensation </w:t>
      </w:r>
    </w:p>
    <w:p>
      <w:pPr/>
      <w:r>
        <w:t>(i) Compensation.</w:t>
      </w:r>
      <w:r>
        <w:t>The Employer shall pay the Employee at the rate of $___________ per ___________, payable in accordance with the Employer’s regular payroll practices, and subject to applicable deductions and withholdings. Changes to pay must be confirmed in writing.</w:t>
      </w:r>
    </w:p>
    <w:p>
      <w:pPr/>
      <w:r>
        <w:t>(ii) Other Compensation.</w:t>
      </w:r>
      <w:r>
        <w:t>The Employee may be eligible for additional compensation (e.g., bonuses, commissions, or overtime) as provided by Employer policy and law. Bonuses or commissions are discretionary unless expressly guaranteed in writing.</w:t>
      </w:r>
    </w:p>
    <w:p>
      <w:pPr/>
    </w:p>
    <w:p>
      <w:pPr/>
      <w:r>
        <w:rPr>
          <w:b/>
        </w:rPr>
        <w:t xml:space="preserve">6. Benefits </w:t>
      </w:r>
    </w:p>
    <w:p>
      <w:pPr/>
      <w:r>
        <w:t>The Employee may participate in benefit plans available to similarly situated employees, subject to plan terms and applicable law. The Employer may change or end its benefit plans at any time, provided changes are lawful and non-discriminatory. Benefits may include:</w:t>
      </w:r>
    </w:p>
    <w:p>
      <w:pPr/>
      <w:r>
        <w:t>___________________________________________________________________________________________.</w:t>
      </w:r>
    </w:p>
    <w:p>
      <w:pPr/>
    </w:p>
    <w:p>
      <w:pPr/>
      <w:r>
        <w:rPr>
          <w:b/>
        </w:rPr>
        <w:t xml:space="preserve">7. Paid Time Off and Holidays </w:t>
      </w:r>
    </w:p>
    <w:p>
      <w:pPr/>
      <w:r>
        <w:t>Paid time off (PTO), which may include vacation, personal, or sick leave, shall be provided per Employer policy and applicable law. PTO must be approved in advance and will carry over, forfeit, or be paid out only as required by policy or law. The Employee shall also receive ____ paid holidays per year, as designated by the Employer. If required to work on a holiday, the Employee shall receive substitute time off or extra pay as required by law or policy.</w:t>
      </w:r>
    </w:p>
    <w:p>
      <w:pPr/>
    </w:p>
    <w:p>
      <w:pPr/>
      <w:r>
        <w:rPr>
          <w:b/>
        </w:rPr>
        <w:t xml:space="preserve">8. Technology Use Policy </w:t>
      </w:r>
    </w:p>
    <w:p>
      <w:pPr/>
      <w:r>
        <w:t>The Employee agrees to abide by the Employer’s policy on the use of company-owned technology and systems. The Employee is advised that, consistent with applicable law, the Employer may monitor or access its systems for legitimate business, compliance, or security purposes. Separate written or electronic notice of such monitoring will be provided in accordance with applicable law. Misuse or unauthorized activity may result in disciplinary action proportionate to the violation, up to and including termination.</w:t>
      </w:r>
    </w:p>
    <w:p>
      <w:pPr/>
    </w:p>
    <w:p>
      <w:pPr/>
      <w:r>
        <w:rPr>
          <w:b/>
        </w:rPr>
        <w:t xml:space="preserve">9. Equipment and Property </w:t>
      </w:r>
    </w:p>
    <w:p>
      <w:pPr/>
      <w:r>
        <w:t>If the Employee works remotely or off-site, the Employer shall provide or reimburse for essential equipment as required by policy. All Employer property must be used primarily for work, kept in reasonable condition, and returned upon request or termination, allowing for normal wear and tear. The Employer shall cover shipping or retrieval costs for any required return. The Employee shall exercise reasonable care and promptly report loss, theft, or damage.</w:t>
      </w:r>
    </w:p>
    <w:p>
      <w:pPr/>
    </w:p>
    <w:p>
      <w:pPr/>
      <w:r>
        <w:rPr>
          <w:b/>
        </w:rPr>
        <w:t xml:space="preserve">10. Business Expenses </w:t>
      </w:r>
    </w:p>
    <w:p>
      <w:pPr/>
      <w:r>
        <w:t>The Employer shall reimburse all reasonable and necessary expenses incurred in the course of employment, consistent with its reimbursement policy and applicable law. The Employee must submit receipts within ____ days after the expense is incurred, and the Employer shall issue reimbursement within ____ days after submission. Remote employees may claim reasonable home-office expenses required to perform essential duties, as required by policy or law.</w:t>
      </w:r>
    </w:p>
    <w:p>
      <w:pPr/>
    </w:p>
    <w:p>
      <w:pPr/>
      <w:r>
        <w:rPr>
          <w:b/>
        </w:rPr>
        <w:t xml:space="preserve">11. Insurance, Permits, and Compliance </w:t>
      </w:r>
    </w:p>
    <w:p>
      <w:pPr/>
      <w:r>
        <w:t>The Employer shall maintain legally required insurance and comply with all applicable employment laws. The Employee shall comply with all lawful Employer policies, procedures, and documents as defined in this Agreement. The Employee must maintain any licenses or certifications required for their position.</w:t>
      </w:r>
    </w:p>
    <w:p>
      <w:pPr/>
    </w:p>
    <w:p>
      <w:pPr/>
      <w:r>
        <w:rPr>
          <w:b/>
        </w:rPr>
        <w:t xml:space="preserve">12. Termination </w:t>
      </w:r>
    </w:p>
    <w:p>
      <w:pPr/>
      <w:r>
        <w:t>Employment may be ended by either Party at any time, with or without cause, subject to law. The Employer may terminate immediately for cause, including misconduct, breach, or policy violations. Upon termination, the Employee shall receive all earned wages, required benefits, approved reimbursements, and shall return Employer property.</w:t>
      </w:r>
    </w:p>
    <w:p>
      <w:pPr/>
    </w:p>
    <w:p>
      <w:pPr/>
      <w:r>
        <w:rPr>
          <w:b/>
        </w:rPr>
        <w:t xml:space="preserve">13. Confidentiality, Intellectual Property, and Data Protection </w:t>
      </w:r>
    </w:p>
    <w:p>
      <w:pPr/>
      <w:r>
        <w:t>(i)</w:t>
      </w:r>
      <w:r>
        <w:t>The Employee shall not disclose the Employer’s confidential information except for job duties, as permitted by law, or with consent. Confidential information does not include public, prior, or independently developed knowledge.</w:t>
      </w:r>
    </w:p>
    <w:p>
      <w:pPr/>
      <w:r>
        <w:t>(ii)</w:t>
      </w:r>
      <w:r>
        <w:t>Intellectual property created at the Employer’s request, within employment, and using the Employer’s resources belongs to the Employer; all other intellectual property remains the Employee’s. The Employee may use general skills and experience gained during employment in future work. The Employee shall, during and after employment, take all reasonable steps or sign any documents necessary to confirm or protect the Employer’s rights in confidential information or intellectual property created under this Agreement. Nothing in this Section prevents lawful disclosure of trade secrets to government agencies or attorneys under the Defend Trade Secrets Act.</w:t>
      </w:r>
    </w:p>
    <w:p>
      <w:pPr/>
      <w:r>
        <w:t>(iii)</w:t>
      </w:r>
      <w:r>
        <w:t>The Employer shall process the Employee’s personal data only as permitted by applicable data protection laws and for legitimate employment purposes. The Employee consents to such processing to the extent permitted by law.</w:t>
      </w:r>
    </w:p>
    <w:p>
      <w:pPr/>
    </w:p>
    <w:p>
      <w:pPr/>
      <w:r>
        <w:rPr>
          <w:b/>
        </w:rPr>
        <w:t xml:space="preserve">14. Indemnity and Limitation of Liability </w:t>
      </w:r>
    </w:p>
    <w:p>
      <w:pPr/>
      <w:r>
        <w:t>The Employee agrees to indemnify and hold the Employer harmless from losses, damages, or expenses arising from the Employee’s willful misconduct, fraud, or gross negligence in the course of employment. The Employer agrees to indemnify and hold the Employee harmless from claims, losses, or expenses arising from actions taken by the Employee in good faith within the scope of employment, provided the Employee acted in accordance with the Employer’s lawful instructions and applicable law. To the extent permitted by law, neither Party shall be liable to the other for any indirect, incidental, or consequential damages arising out of this Agreement. This limitation does not reduce liability for wages earned, benefits required by law, or damages caused by willful misconduct or gross negligence.</w:t>
      </w:r>
    </w:p>
    <w:p>
      <w:pPr/>
    </w:p>
    <w:p>
      <w:pPr/>
      <w:r>
        <w:rPr>
          <w:b/>
        </w:rPr>
        <w:t xml:space="preserve">15. Dispute Resolution and Governing Law </w:t>
      </w:r>
    </w:p>
    <w:p>
      <w:pPr/>
      <w:r>
        <w:t>(i) Governing Law and Mediation.</w:t>
      </w:r>
      <w:r>
        <w:t>This Agreement shall be governed by the laws of the State of __________________________, without regard to its conflict-of-law principles, and subject to any mandatory employment or labor laws of the jurisdiction where the Employee primarily performs work.</w:t>
      </w:r>
    </w:p>
    <w:p>
      <w:pPr/>
      <w:r>
        <w:t>The Parties shall first attempt in good faith to resolve any dispute, claim, or controversy arising out of or relating to this Agreement or the employment relationship, including statutory, contractual, or common-law claims (“Dispute”) through direct discussion. If unresolved within 30 days after written notice, the Dispute shall proceed to mediation before a mutually agreed mediator or, if none is chosen within 10 days, one appointed by the AAA, JAMS, or a comparable employment-mediation service.</w:t>
      </w:r>
    </w:p>
    <w:p>
      <w:pPr/>
    </w:p>
    <w:p>
      <w:pPr/>
      <w:r>
        <w:t>(ii) Arbitration.</w:t>
      </w:r>
      <w:r>
        <w:t>If still unresolved, and arbitration is not prohibited by law, the Dispute shall be finally resolved by binding arbitration administered by the AAA under its Employment Arbitration Rules, or by JAMS if AAA is unavailable. By agreeing to arbitration, each Party acknowledges that, to the extent permitted by law, they waive the right to a court or jury trial. Arbitration shall provide both Parties equal opportunity to present claims, evidence, and defenses and shall apply all mandatory employment-law protections available to the Employee. The Employer shall pay any arbitration fees exceeding the cost of filing a civil action in the same jurisdiction. If arbitration becomes unavailable or prohibitively expensive, the Parties shall confer in good faith to select another fair forum, including a court of competent jurisdiction. The venue shall be __________________________, with hearings in __________________________, __________________________ unless otherwise agreed. The arbitration award shall be final and binding, and judgment on the award may be entered in any court of competent jurisdiction.</w:t>
      </w:r>
    </w:p>
    <w:p>
      <w:pPr/>
    </w:p>
    <w:p>
      <w:pPr/>
      <w:r>
        <w:t>(iii) Exceptions.</w:t>
      </w:r>
      <w:r>
        <w:t>Either Party may bring an individual claim in small-claims court or seek temporary, injunctive, or other equitable relief in a court of competent jurisdiction located in __________________________, __________________________. Any such action does not waive arbitration for remaining issues under this Section. Nothing in this Section limits either Party from exercising rights that cannot lawfully be waived or arbitrated. The prevailing Party in any permitted court or arbitration proceeding may recover reasonable attorney’s fees, expert fees, and related costs, unless prohibited by law.</w:t>
      </w:r>
    </w:p>
    <w:p>
      <w:pPr/>
    </w:p>
    <w:p>
      <w:pPr/>
      <w:r>
        <w:rPr>
          <w:b/>
        </w:rPr>
        <w:t xml:space="preserve">16. Force Majeure </w:t>
      </w:r>
    </w:p>
    <w:p>
      <w:pPr/>
      <w:r>
        <w:t>Neither the Party is liable for delays or failures (except payment) caused by events beyond its reasonable control, including but not limited to natural disasters, pandemics, labor disputes, supply chain failures, war, or government action. The affected Party shall promptly notify the other and use reasonable efforts to resume performance. If such events last</w:t>
      </w:r>
      <w:r>
        <w:rPr>
          <w:b/>
        </w:rPr>
        <w:t xml:space="preserve">more than 30 days continuously, </w:t>
      </w:r>
      <w:r>
        <w:t>either the Party may terminate this Agreement without penalty. Obligations to make timely wage payments already earned are excluded from this release.</w:t>
      </w:r>
    </w:p>
    <w:p>
      <w:pPr/>
    </w:p>
    <w:p>
      <w:pPr/>
      <w:r>
        <w:rPr>
          <w:b/>
        </w:rPr>
        <w:t xml:space="preserve">17. Exhibits </w:t>
      </w:r>
    </w:p>
    <w:p>
      <w:pPr/>
      <w:r>
        <w:t>All exhibits, schedules, appendices, addenda, policies, or other supporting documents attached to or listed below are deemed incorporated into and form part of this Agreement (</w:t>
      </w:r>
      <w:r>
        <w:rPr>
          <w:b/>
        </w:rPr>
        <w:t xml:space="preserve">"Exhibits" </w:t>
      </w:r>
      <w:r>
        <w:t>). Each Exhibit is binding only if signed or initialed by both Parties, unless the Parties have expressly agreed in a separate written communication that signatures or initials are not required for that specific Exhibit. In the event of any inconsistency or conflict between this Agreement and any Exhibit, this Agreement shall govern unless the Exhibit (a) expressly identifies the Section it overrides, or (b) supplements or clarifies a specific Section on the same subject matter without contradicting it. The inclusion or listing of an Exhibit does not make it binding unless duly executed in accordance with this Section.</w:t>
      </w:r>
    </w:p>
    <w:p>
      <w:pPr/>
      <w:r>
        <w:rPr>
          <w:b/>
        </w:rPr>
        <w:t xml:space="preserve">______________________________________________ </w:t>
      </w:r>
    </w:p>
    <w:p>
      <w:pPr/>
      <w:r>
        <w:rPr>
          <w:b/>
        </w:rPr>
        <w:t xml:space="preserve">______________________________________________ </w:t>
      </w:r>
    </w:p>
    <w:p>
      <w:pPr/>
    </w:p>
    <w:p>
      <w:pPr/>
      <w:r>
        <w:rPr>
          <w:b/>
        </w:rPr>
        <w:t xml:space="preserve">18. Miscellaneous </w:t>
      </w:r>
    </w:p>
    <w:p>
      <w:pPr/>
      <w:r>
        <w:t>(i) Interpretation.</w:t>
      </w:r>
      <w:r>
        <w:t>Headings are for convenience only and do not affect interpretation. References to persons include entities. Words in the singular include the plural and vice versa; “days” means calendar days unless stated otherwise. As used in this Agreement, the term “including” means “including, but not limited to,” and shall not limit the generality of the preceding language.</w:t>
      </w:r>
    </w:p>
    <w:p>
      <w:pPr/>
      <w:r>
        <w:t>(ii) Fallback Definitions.</w:t>
      </w:r>
      <w:r>
        <w:t>To preserve enforceability, if any defined term such as “Employee,” “Employer,” or “Exhibit” is changed, replaced, or omitted in any draft or executed version of this Agreement or its Exhibits, those terms shall be interpreted consistently with their plain meaning and context to maintain each Party’s rights and obligations as originally intended. References to specific Exhibits (e.g., Exhibit A, B, or C) include any equivalent exhibit, document, material, schedule, or attachment—regardless of title, numbering, or format—that defines the same subject matter described in the corresponding Section of this Agreement, for interpretive purposes only.</w:t>
      </w:r>
    </w:p>
    <w:p>
      <w:pPr/>
      <w:r>
        <w:t>(iii) Entire Agreement and Amendments.</w:t>
      </w:r>
      <w:r>
        <w:t>This Agreement, including all Exhibits, is the complete and exclusive statement of the Parties’ agreement and supersedes all prior or contemporaneous agreements, oral or written. It may be modified only by a written document signed by the Parties. Electronic or scanned signatures are equally valid.</w:t>
      </w:r>
    </w:p>
    <w:p>
      <w:pPr/>
      <w:r>
        <w:t>(iv) Assignment.</w:t>
      </w:r>
      <w:r>
        <w:t>Neither Party may assign this Agreement without the other’s written consent, except to a lawful successor that assumes all obligations in writing. This Agreement binds and benefits each Party and its permitted successors and assigns.</w:t>
      </w:r>
    </w:p>
    <w:p>
      <w:pPr/>
      <w:r>
        <w:t>(v) Severability and Waiver.</w:t>
      </w:r>
      <w:r>
        <w:t>If any provision is held invalid, the remainder stays effective. Failure to enforce a term is not a waiver. Clauses that by their nature extend beyond termination shall survive as permitted by law.</w:t>
      </w:r>
    </w:p>
    <w:p>
      <w:pPr/>
      <w:r>
        <w:t>(vi) Survival.</w:t>
      </w:r>
      <w:r>
        <w:t>Provisions that by their nature extend beyond termination or expiration of this Agreement shall remain in effect, including those relating to confidentiality, intellectual property, dispute resolution, indemnification, limitation of liability, and any accrued payment or reimbursement obligations.</w:t>
      </w:r>
    </w:p>
    <w:p>
      <w:pPr/>
      <w:r>
        <w:t>(vi) No Third-Party Beneficiaries.</w:t>
      </w:r>
      <w:r>
        <w:t>This Agreement is solely between the Employer and Employee and creates no rights for others.</w:t>
      </w:r>
    </w:p>
    <w:p>
      <w:pPr/>
      <w:r>
        <w:t>(viii) Counterparts.</w:t>
      </w:r>
      <w:r>
        <w:t>This Agreement may be signed in counterparts, each an original forming one instrument.</w:t>
      </w:r>
    </w:p>
    <w:p>
      <w:pPr/>
      <w:r>
        <w:t>(ix) Notices.</w:t>
      </w:r>
      <w:r>
        <w:t>Notices must be in writing and delivered by hand, courier, certified mail (return receipt requested), or email to the most recently provided address. Notices are deemed received upon confirmed delivery, or, for email, when sent without a delivery failure notice.</w:t>
      </w:r>
    </w:p>
    <w:p>
      <w:pPr/>
      <w:r>
        <w:t>(x) Signatures.</w:t>
      </w:r>
      <w:r>
        <w:t>By signing, the Parties confirm that they understand and agree to be bound by this Agreement. Electronic or scanned signatures are valid and enforceable.</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f71a65b6364387"/>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Employee</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d289ce525f4fc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Employer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Employee</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93af619bf842cd" /><Relationship Type="http://schemas.openxmlformats.org/officeDocument/2006/relationships/numbering" Target="/word/numbering.xml" Id="R15f9cf98ebb5456d" /><Relationship Type="http://schemas.openxmlformats.org/officeDocument/2006/relationships/settings" Target="/word/settings.xml" Id="R0da345f9c65c4a74" /><Relationship Type="http://schemas.openxmlformats.org/officeDocument/2006/relationships/image" Target="/word/media/73c69fc2-28f0-4dbd-b11b-8f92983b65d7.gif" Id="R16f71a65b6364387" /><Relationship Type="http://schemas.openxmlformats.org/officeDocument/2006/relationships/image" Target="/word/media/65302393-1bd4-4bf0-b41f-463edc47fc88.gif" Id="Rabd289ce525f4fca" /></Relationships>
</file>